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D230" w14:textId="77777777" w:rsidR="006555E4" w:rsidRPr="006555E4" w:rsidRDefault="006555E4" w:rsidP="006555E4">
      <w:pPr>
        <w:pStyle w:val="Titlu"/>
        <w:rPr>
          <w:rFonts w:ascii="Arial" w:hAnsi="Arial" w:cs="Arial"/>
          <w:sz w:val="22"/>
          <w:szCs w:val="22"/>
        </w:rPr>
      </w:pPr>
    </w:p>
    <w:p w14:paraId="34CC4FF5" w14:textId="77777777" w:rsidR="006555E4" w:rsidRPr="006555E4" w:rsidRDefault="006555E4" w:rsidP="006555E4">
      <w:pPr>
        <w:pStyle w:val="Titlu"/>
        <w:rPr>
          <w:rFonts w:ascii="Arial" w:hAnsi="Arial" w:cs="Arial"/>
          <w:sz w:val="22"/>
          <w:szCs w:val="22"/>
        </w:rPr>
      </w:pPr>
      <w:r w:rsidRPr="006555E4">
        <w:rPr>
          <w:rFonts w:ascii="Arial" w:hAnsi="Arial" w:cs="Arial"/>
          <w:sz w:val="22"/>
          <w:szCs w:val="22"/>
        </w:rPr>
        <w:t>CONTRACT DE SPONSORIZARE</w:t>
      </w:r>
    </w:p>
    <w:p w14:paraId="1D243FA6" w14:textId="77777777" w:rsidR="006555E4" w:rsidRPr="006555E4" w:rsidRDefault="006555E4" w:rsidP="006555E4">
      <w:pPr>
        <w:pStyle w:val="Subtitlu"/>
        <w:rPr>
          <w:rFonts w:ascii="Arial" w:hAnsi="Arial" w:cs="Arial"/>
          <w:sz w:val="22"/>
          <w:szCs w:val="22"/>
        </w:rPr>
      </w:pPr>
      <w:r w:rsidRPr="006555E4">
        <w:rPr>
          <w:rFonts w:ascii="Arial" w:hAnsi="Arial" w:cs="Arial"/>
          <w:sz w:val="22"/>
          <w:szCs w:val="22"/>
        </w:rPr>
        <w:t>Încheiat azi, ……/….. /2021</w:t>
      </w:r>
    </w:p>
    <w:p w14:paraId="12AA8E63" w14:textId="77777777" w:rsidR="006555E4" w:rsidRPr="006555E4" w:rsidRDefault="006555E4" w:rsidP="006555E4">
      <w:pPr>
        <w:pStyle w:val="Subtitlu"/>
        <w:rPr>
          <w:rFonts w:ascii="Arial" w:hAnsi="Arial" w:cs="Arial"/>
          <w:sz w:val="22"/>
          <w:szCs w:val="22"/>
        </w:rPr>
      </w:pPr>
    </w:p>
    <w:p w14:paraId="34251F97" w14:textId="77777777" w:rsidR="006555E4" w:rsidRPr="006555E4" w:rsidRDefault="006555E4" w:rsidP="006555E4">
      <w:pPr>
        <w:pStyle w:val="Titlu1"/>
        <w:jc w:val="both"/>
        <w:rPr>
          <w:rFonts w:ascii="Arial" w:hAnsi="Arial" w:cs="Arial"/>
          <w:sz w:val="22"/>
          <w:szCs w:val="22"/>
        </w:rPr>
      </w:pPr>
      <w:r w:rsidRPr="006555E4">
        <w:rPr>
          <w:rFonts w:ascii="Arial" w:hAnsi="Arial" w:cs="Arial"/>
          <w:sz w:val="22"/>
          <w:szCs w:val="22"/>
        </w:rPr>
        <w:t>Între</w:t>
      </w:r>
    </w:p>
    <w:p w14:paraId="0F39C378" w14:textId="77777777" w:rsidR="006555E4" w:rsidRPr="006555E4" w:rsidRDefault="006555E4" w:rsidP="006555E4">
      <w:pPr>
        <w:spacing w:line="240" w:lineRule="auto"/>
        <w:jc w:val="both"/>
        <w:rPr>
          <w:rFonts w:ascii="Arial" w:hAnsi="Arial" w:cs="Arial"/>
        </w:rPr>
      </w:pPr>
      <w:r w:rsidRPr="006555E4">
        <w:rPr>
          <w:rFonts w:ascii="Arial" w:hAnsi="Arial" w:cs="Arial"/>
          <w:b/>
        </w:rPr>
        <w:t xml:space="preserve">Societatea Comercială </w:t>
      </w:r>
      <w:r w:rsidRPr="006555E4">
        <w:rPr>
          <w:rFonts w:ascii="Arial" w:hAnsi="Arial" w:cs="Arial"/>
        </w:rPr>
        <w:t>………….................................................................................cu sediul în ……............................................................................................................înmatriculată în Registrul Comerţului sub nr. …............................................................ cod fiscal nr. ............................ IBAN:...........................................................................reprezentată prin ………………………………………............... .......................................tel/mobil………………………...................e-mail.............................................................</w:t>
      </w:r>
    </w:p>
    <w:p w14:paraId="360C7D61" w14:textId="77777777" w:rsidR="006555E4" w:rsidRPr="006555E4" w:rsidRDefault="006555E4" w:rsidP="006555E4">
      <w:pPr>
        <w:spacing w:line="240" w:lineRule="auto"/>
        <w:jc w:val="both"/>
        <w:rPr>
          <w:rFonts w:ascii="Arial" w:hAnsi="Arial" w:cs="Arial"/>
        </w:rPr>
      </w:pPr>
      <w:r w:rsidRPr="006555E4">
        <w:rPr>
          <w:rFonts w:ascii="Arial" w:hAnsi="Arial" w:cs="Arial"/>
        </w:rPr>
        <w:t xml:space="preserve">în calitate de </w:t>
      </w:r>
      <w:r w:rsidRPr="006555E4">
        <w:rPr>
          <w:rFonts w:ascii="Arial" w:hAnsi="Arial" w:cs="Arial"/>
          <w:b/>
        </w:rPr>
        <w:t>sponsor</w:t>
      </w:r>
      <w:r w:rsidRPr="006555E4">
        <w:rPr>
          <w:rFonts w:ascii="Arial" w:hAnsi="Arial" w:cs="Arial"/>
        </w:rPr>
        <w:t>, şi</w:t>
      </w:r>
    </w:p>
    <w:p w14:paraId="1832C137" w14:textId="77777777" w:rsidR="006555E4" w:rsidRPr="006555E4" w:rsidRDefault="006555E4" w:rsidP="006555E4">
      <w:pPr>
        <w:pStyle w:val="Corptext"/>
        <w:jc w:val="both"/>
        <w:rPr>
          <w:rFonts w:ascii="Arial" w:hAnsi="Arial" w:cs="Arial"/>
          <w:sz w:val="22"/>
          <w:szCs w:val="22"/>
        </w:rPr>
      </w:pPr>
      <w:r w:rsidRPr="006555E4">
        <w:rPr>
          <w:rFonts w:ascii="Arial" w:hAnsi="Arial" w:cs="Arial"/>
          <w:b/>
          <w:sz w:val="22"/>
          <w:szCs w:val="22"/>
        </w:rPr>
        <w:t>Fundaţia Hera</w:t>
      </w:r>
      <w:r w:rsidRPr="006555E4">
        <w:rPr>
          <w:rFonts w:ascii="Arial" w:hAnsi="Arial" w:cs="Arial"/>
          <w:sz w:val="22"/>
          <w:szCs w:val="22"/>
        </w:rPr>
        <w:t xml:space="preserve"> cu sediul în Braşov, str. Str. Mică nr. 6 (tel 0729 832767 / 0722 270257),  cod  fiscal  41962282, cont bancar nr. RO18OTPV210001233105RO02 deschis la OTP BANK Brasov, în calitate de </w:t>
      </w:r>
      <w:r w:rsidRPr="006555E4">
        <w:rPr>
          <w:rFonts w:ascii="Arial" w:hAnsi="Arial" w:cs="Arial"/>
          <w:b/>
          <w:sz w:val="22"/>
          <w:szCs w:val="22"/>
        </w:rPr>
        <w:t xml:space="preserve">beneficiar, </w:t>
      </w:r>
      <w:r w:rsidRPr="006555E4">
        <w:rPr>
          <w:rFonts w:ascii="Arial" w:hAnsi="Arial" w:cs="Arial"/>
          <w:sz w:val="22"/>
          <w:szCs w:val="22"/>
        </w:rPr>
        <w:t xml:space="preserve">reprezentată prin </w:t>
      </w:r>
      <w:r w:rsidRPr="006555E4">
        <w:rPr>
          <w:rFonts w:ascii="Arial" w:hAnsi="Arial" w:cs="Arial"/>
          <w:b/>
          <w:sz w:val="22"/>
          <w:szCs w:val="22"/>
        </w:rPr>
        <w:t xml:space="preserve">Clem Camelia </w:t>
      </w:r>
      <w:r w:rsidRPr="006555E4">
        <w:rPr>
          <w:rFonts w:ascii="Arial" w:hAnsi="Arial" w:cs="Arial"/>
          <w:sz w:val="22"/>
          <w:szCs w:val="22"/>
        </w:rPr>
        <w:t xml:space="preserve">în calitate de </w:t>
      </w:r>
      <w:r w:rsidRPr="006555E4">
        <w:rPr>
          <w:rFonts w:ascii="Arial" w:hAnsi="Arial" w:cs="Arial"/>
          <w:b/>
          <w:sz w:val="22"/>
          <w:szCs w:val="22"/>
        </w:rPr>
        <w:t>Președinte</w:t>
      </w:r>
      <w:r w:rsidRPr="006555E4">
        <w:rPr>
          <w:rFonts w:ascii="Arial" w:hAnsi="Arial" w:cs="Arial"/>
          <w:sz w:val="22"/>
          <w:szCs w:val="22"/>
        </w:rPr>
        <w:t xml:space="preserve"> al Fundaţiei (numită în continuare Fundația),</w:t>
      </w:r>
    </w:p>
    <w:p w14:paraId="6E2B1FB0" w14:textId="77777777" w:rsidR="006555E4" w:rsidRPr="006555E4" w:rsidRDefault="006555E4" w:rsidP="006555E4">
      <w:pPr>
        <w:spacing w:line="240" w:lineRule="auto"/>
        <w:jc w:val="both"/>
        <w:rPr>
          <w:rFonts w:ascii="Arial" w:hAnsi="Arial" w:cs="Arial"/>
        </w:rPr>
      </w:pPr>
      <w:r w:rsidRPr="006555E4">
        <w:rPr>
          <w:rFonts w:ascii="Arial" w:hAnsi="Arial" w:cs="Arial"/>
        </w:rPr>
        <w:t>a intervenit următorul contract:</w:t>
      </w:r>
    </w:p>
    <w:p w14:paraId="076B926F" w14:textId="77777777" w:rsidR="006555E4" w:rsidRPr="006555E4" w:rsidRDefault="006555E4" w:rsidP="006555E4">
      <w:pPr>
        <w:numPr>
          <w:ilvl w:val="0"/>
          <w:numId w:val="2"/>
        </w:numPr>
        <w:spacing w:after="0" w:line="240" w:lineRule="auto"/>
        <w:jc w:val="both"/>
        <w:rPr>
          <w:rFonts w:ascii="Arial" w:hAnsi="Arial" w:cs="Arial"/>
          <w:b/>
        </w:rPr>
      </w:pPr>
      <w:r w:rsidRPr="006555E4">
        <w:rPr>
          <w:rFonts w:ascii="Arial" w:hAnsi="Arial" w:cs="Arial"/>
          <w:b/>
        </w:rPr>
        <w:t>DOCUMENTE DE REFERINTA</w:t>
      </w:r>
    </w:p>
    <w:p w14:paraId="44DD6A97" w14:textId="77777777" w:rsidR="006555E4" w:rsidRPr="006555E4" w:rsidRDefault="006555E4" w:rsidP="006555E4">
      <w:pPr>
        <w:spacing w:after="0" w:line="240" w:lineRule="auto"/>
        <w:ind w:left="720"/>
        <w:jc w:val="both"/>
        <w:rPr>
          <w:rFonts w:ascii="Arial" w:hAnsi="Arial" w:cs="Arial"/>
          <w:b/>
        </w:rPr>
      </w:pPr>
    </w:p>
    <w:p w14:paraId="7D4EFA85" w14:textId="77777777" w:rsidR="006555E4" w:rsidRPr="006555E4" w:rsidRDefault="006555E4" w:rsidP="006555E4">
      <w:pPr>
        <w:numPr>
          <w:ilvl w:val="0"/>
          <w:numId w:val="6"/>
        </w:numPr>
        <w:spacing w:after="0" w:line="240" w:lineRule="auto"/>
        <w:ind w:left="360"/>
        <w:jc w:val="both"/>
        <w:rPr>
          <w:rFonts w:ascii="Arial" w:hAnsi="Arial" w:cs="Arial"/>
        </w:rPr>
      </w:pPr>
      <w:r w:rsidRPr="006555E4">
        <w:rPr>
          <w:rFonts w:ascii="Arial" w:hAnsi="Arial" w:cs="Arial"/>
        </w:rPr>
        <w:t>Prevederile legislatiei romanesti, privind sponsorizarea, stipulate in Legea nr. 32/1994 (modificata, completata si aprobata prin Ordonanţa Guvernului Nr. 36/1998, respectiv prin Legea nr. 204/2001</w:t>
      </w:r>
    </w:p>
    <w:p w14:paraId="59EDAE16" w14:textId="77777777" w:rsidR="006555E4" w:rsidRPr="006555E4" w:rsidRDefault="006555E4" w:rsidP="006555E4">
      <w:pPr>
        <w:numPr>
          <w:ilvl w:val="0"/>
          <w:numId w:val="6"/>
        </w:numPr>
        <w:spacing w:after="0" w:line="240" w:lineRule="auto"/>
        <w:ind w:left="360"/>
        <w:jc w:val="both"/>
        <w:rPr>
          <w:rFonts w:ascii="Arial" w:hAnsi="Arial" w:cs="Arial"/>
        </w:rPr>
      </w:pPr>
      <w:r w:rsidRPr="006555E4">
        <w:rPr>
          <w:rFonts w:ascii="Arial" w:hAnsi="Arial" w:cs="Arial"/>
        </w:rPr>
        <w:t xml:space="preserve">Prevederile Legii 227/2015 cu modificarile la zi </w:t>
      </w:r>
    </w:p>
    <w:p w14:paraId="0E3C5FE1" w14:textId="77777777" w:rsidR="006555E4" w:rsidRPr="006555E4" w:rsidRDefault="006555E4" w:rsidP="006555E4">
      <w:pPr>
        <w:pStyle w:val="Listparagraf"/>
        <w:numPr>
          <w:ilvl w:val="0"/>
          <w:numId w:val="6"/>
        </w:numPr>
        <w:autoSpaceDE w:val="0"/>
        <w:autoSpaceDN w:val="0"/>
        <w:adjustRightInd w:val="0"/>
        <w:spacing w:before="100" w:beforeAutospacing="1" w:after="100" w:afterAutospacing="1" w:line="240" w:lineRule="auto"/>
        <w:ind w:left="360"/>
        <w:jc w:val="both"/>
        <w:rPr>
          <w:rFonts w:ascii="Arial" w:hAnsi="Arial" w:cs="Arial"/>
          <w:lang w:val="ro-RO" w:eastAsia="ro-RO"/>
        </w:rPr>
      </w:pPr>
      <w:r w:rsidRPr="006555E4">
        <w:rPr>
          <w:rFonts w:ascii="Arial" w:hAnsi="Arial" w:cs="Arial"/>
          <w:lang w:val="ro-RO" w:eastAsia="ro-RO"/>
        </w:rPr>
        <w:t>Regulamentul (UE) 2016/679 al Parlamentului European si al Consiliului din 27 aprilie 2016 privind protecția persoanelor fizice în ceea ce privește prelucrarea datelor cu caracter personal și privind libera circulație a acestor date și de abrogare a Directivei 95/46/CE</w:t>
      </w:r>
    </w:p>
    <w:p w14:paraId="3D370511" w14:textId="77777777" w:rsidR="006555E4" w:rsidRPr="006555E4" w:rsidRDefault="006555E4" w:rsidP="006555E4">
      <w:pPr>
        <w:numPr>
          <w:ilvl w:val="0"/>
          <w:numId w:val="6"/>
        </w:numPr>
        <w:spacing w:before="100" w:beforeAutospacing="1" w:after="100" w:afterAutospacing="1" w:line="240" w:lineRule="auto"/>
        <w:ind w:left="360"/>
        <w:jc w:val="both"/>
        <w:rPr>
          <w:rFonts w:ascii="Arial" w:hAnsi="Arial" w:cs="Arial"/>
        </w:rPr>
      </w:pPr>
      <w:r w:rsidRPr="006555E4">
        <w:rPr>
          <w:rFonts w:ascii="Arial" w:hAnsi="Arial" w:cs="Arial"/>
        </w:rPr>
        <w:t>Legea 190/2018 privind măsuri de punere ȋn aplicare a Regulamentului</w:t>
      </w:r>
      <w:r w:rsidRPr="006555E4">
        <w:rPr>
          <w:rFonts w:ascii="Arial" w:hAnsi="Arial" w:cs="Arial"/>
          <w:lang w:val="ro-RO" w:eastAsia="ro-RO"/>
        </w:rPr>
        <w:t>.</w:t>
      </w:r>
    </w:p>
    <w:p w14:paraId="02CA3E36" w14:textId="77777777" w:rsidR="006555E4" w:rsidRPr="006555E4" w:rsidRDefault="006555E4" w:rsidP="006555E4">
      <w:pPr>
        <w:pStyle w:val="Titlu2"/>
        <w:numPr>
          <w:ilvl w:val="0"/>
          <w:numId w:val="2"/>
        </w:numPr>
        <w:jc w:val="both"/>
        <w:rPr>
          <w:rFonts w:ascii="Arial" w:hAnsi="Arial" w:cs="Arial"/>
          <w:sz w:val="22"/>
          <w:szCs w:val="22"/>
        </w:rPr>
      </w:pPr>
      <w:r w:rsidRPr="006555E4">
        <w:rPr>
          <w:rFonts w:ascii="Arial" w:hAnsi="Arial" w:cs="Arial"/>
          <w:sz w:val="22"/>
          <w:szCs w:val="22"/>
        </w:rPr>
        <w:t>OBIECTUL CONTRACTULUI</w:t>
      </w:r>
    </w:p>
    <w:p w14:paraId="23C159B6" w14:textId="77777777" w:rsidR="006555E4" w:rsidRPr="006555E4" w:rsidRDefault="006555E4" w:rsidP="006555E4">
      <w:pPr>
        <w:pStyle w:val="Corptext"/>
        <w:spacing w:after="120"/>
        <w:jc w:val="both"/>
        <w:rPr>
          <w:rFonts w:ascii="Arial" w:hAnsi="Arial" w:cs="Arial"/>
          <w:sz w:val="22"/>
          <w:szCs w:val="22"/>
        </w:rPr>
      </w:pPr>
    </w:p>
    <w:p w14:paraId="63F4152C" w14:textId="77777777" w:rsidR="00876D2D" w:rsidRDefault="00876D2D" w:rsidP="00876D2D">
      <w:pPr>
        <w:pStyle w:val="Corptext"/>
        <w:spacing w:after="120"/>
        <w:jc w:val="both"/>
        <w:rPr>
          <w:rFonts w:ascii="Arial" w:hAnsi="Arial" w:cs="Arial"/>
          <w:sz w:val="22"/>
          <w:szCs w:val="22"/>
        </w:rPr>
      </w:pPr>
      <w:r w:rsidRPr="008137D5">
        <w:rPr>
          <w:rFonts w:ascii="Arial" w:hAnsi="Arial" w:cs="Arial"/>
          <w:sz w:val="22"/>
          <w:szCs w:val="22"/>
        </w:rPr>
        <w:t>Obiectul prezentului contract îl constituie sponsorizarea BENEFICIARULUI de către SPONSOR în vederea susț</w:t>
      </w:r>
      <w:r>
        <w:rPr>
          <w:rFonts w:ascii="Arial" w:hAnsi="Arial" w:cs="Arial"/>
          <w:sz w:val="22"/>
          <w:szCs w:val="22"/>
        </w:rPr>
        <w:t>inerii activităților asociației.</w:t>
      </w:r>
    </w:p>
    <w:p w14:paraId="5F7F26CF" w14:textId="77777777" w:rsidR="006555E4" w:rsidRPr="006555E4" w:rsidRDefault="006555E4" w:rsidP="006555E4">
      <w:pPr>
        <w:pStyle w:val="Corptext"/>
        <w:spacing w:after="120"/>
        <w:ind w:left="720"/>
        <w:jc w:val="both"/>
        <w:rPr>
          <w:rFonts w:ascii="Arial" w:hAnsi="Arial" w:cs="Arial"/>
          <w:sz w:val="22"/>
          <w:szCs w:val="22"/>
          <w:highlight w:val="yellow"/>
        </w:rPr>
      </w:pPr>
      <w:bookmarkStart w:id="0" w:name="_GoBack"/>
      <w:bookmarkEnd w:id="0"/>
    </w:p>
    <w:p w14:paraId="2C00AEB0" w14:textId="77777777" w:rsidR="006555E4" w:rsidRPr="006555E4" w:rsidRDefault="006555E4" w:rsidP="006555E4">
      <w:pPr>
        <w:pStyle w:val="Titlu2"/>
        <w:numPr>
          <w:ilvl w:val="0"/>
          <w:numId w:val="2"/>
        </w:numPr>
        <w:jc w:val="both"/>
        <w:rPr>
          <w:rFonts w:ascii="Arial" w:hAnsi="Arial" w:cs="Arial"/>
          <w:sz w:val="22"/>
          <w:szCs w:val="22"/>
        </w:rPr>
      </w:pPr>
      <w:r w:rsidRPr="006555E4">
        <w:rPr>
          <w:rFonts w:ascii="Arial" w:hAnsi="Arial" w:cs="Arial"/>
          <w:sz w:val="22"/>
          <w:szCs w:val="22"/>
        </w:rPr>
        <w:t>OBLIGAŢIILE PĂRŢILOR</w:t>
      </w:r>
    </w:p>
    <w:p w14:paraId="313A6776" w14:textId="77777777" w:rsidR="006555E4" w:rsidRPr="006555E4" w:rsidRDefault="006555E4" w:rsidP="006555E4">
      <w:pPr>
        <w:rPr>
          <w:rFonts w:ascii="Arial" w:hAnsi="Arial" w:cs="Arial"/>
          <w:lang w:val="ro-RO" w:eastAsia="ro-RO"/>
        </w:rPr>
      </w:pPr>
    </w:p>
    <w:p w14:paraId="289FE552" w14:textId="77777777" w:rsidR="006555E4" w:rsidRPr="006555E4" w:rsidRDefault="006555E4" w:rsidP="006555E4">
      <w:pPr>
        <w:spacing w:line="240" w:lineRule="auto"/>
        <w:jc w:val="both"/>
        <w:rPr>
          <w:rFonts w:ascii="Arial" w:hAnsi="Arial" w:cs="Arial"/>
          <w:b/>
        </w:rPr>
      </w:pPr>
      <w:r w:rsidRPr="006555E4">
        <w:rPr>
          <w:rFonts w:ascii="Arial" w:hAnsi="Arial" w:cs="Arial"/>
          <w:b/>
        </w:rPr>
        <w:t>Fundaţia se obligă:</w:t>
      </w:r>
    </w:p>
    <w:p w14:paraId="192D5142" w14:textId="77777777" w:rsidR="006555E4" w:rsidRPr="006555E4" w:rsidRDefault="006555E4" w:rsidP="006555E4">
      <w:pPr>
        <w:numPr>
          <w:ilvl w:val="0"/>
          <w:numId w:val="1"/>
        </w:numPr>
        <w:spacing w:line="240" w:lineRule="auto"/>
        <w:jc w:val="both"/>
        <w:rPr>
          <w:rFonts w:ascii="Arial" w:hAnsi="Arial" w:cs="Arial"/>
          <w:lang w:val="es-AR"/>
        </w:rPr>
      </w:pPr>
      <w:r w:rsidRPr="006555E4">
        <w:rPr>
          <w:rFonts w:ascii="Arial" w:hAnsi="Arial" w:cs="Arial"/>
          <w:lang w:val="es-AR"/>
        </w:rPr>
        <w:t>să folosească sponsorizarea pentru desfăşurarea activităţii ce formează obiectul prezentului contract;</w:t>
      </w:r>
    </w:p>
    <w:p w14:paraId="7A931BFA" w14:textId="77777777" w:rsidR="006555E4" w:rsidRPr="006555E4" w:rsidRDefault="006555E4" w:rsidP="006555E4">
      <w:pPr>
        <w:numPr>
          <w:ilvl w:val="0"/>
          <w:numId w:val="1"/>
        </w:numPr>
        <w:spacing w:line="240" w:lineRule="auto"/>
        <w:jc w:val="both"/>
        <w:rPr>
          <w:rFonts w:ascii="Arial" w:hAnsi="Arial" w:cs="Arial"/>
          <w:lang w:val="es-AR"/>
        </w:rPr>
      </w:pPr>
      <w:r w:rsidRPr="006555E4">
        <w:rPr>
          <w:rFonts w:ascii="Arial" w:hAnsi="Arial" w:cs="Arial"/>
          <w:lang w:val="es-AR"/>
        </w:rPr>
        <w:t>Beneficiarul va utiliza suma de bani care face obiectul prezentului Contract doar in scopul prevazut la Art. 2 si va informa corect Sponsorul in legatura cu activitatile pe care intentioneaza sa le intreprinda in cadrul activitatilor sale, pentru care a solicitat suportul Sponsorului si sa ii aduca la cunostinta despre alte activitati sau proiecte similare si pe viitor;</w:t>
      </w:r>
    </w:p>
    <w:p w14:paraId="78A53F33" w14:textId="77777777" w:rsidR="006555E4" w:rsidRPr="006555E4" w:rsidRDefault="006555E4" w:rsidP="006555E4">
      <w:pPr>
        <w:numPr>
          <w:ilvl w:val="0"/>
          <w:numId w:val="1"/>
        </w:numPr>
        <w:spacing w:line="240" w:lineRule="auto"/>
        <w:jc w:val="both"/>
        <w:rPr>
          <w:rFonts w:ascii="Arial" w:hAnsi="Arial" w:cs="Arial"/>
          <w:lang w:val="es-AR"/>
        </w:rPr>
      </w:pPr>
      <w:r w:rsidRPr="006555E4">
        <w:rPr>
          <w:rFonts w:ascii="Arial" w:hAnsi="Arial" w:cs="Arial"/>
          <w:lang w:val="es-AR"/>
        </w:rPr>
        <w:lastRenderedPageBreak/>
        <w:t>Beneficiarul isi asuma responsabilitatea derularii activitatilor pentru obtinerea rezultatelor asteptate.</w:t>
      </w:r>
    </w:p>
    <w:p w14:paraId="7676919E" w14:textId="77777777" w:rsidR="006555E4" w:rsidRPr="006555E4" w:rsidRDefault="006555E4" w:rsidP="006555E4">
      <w:pPr>
        <w:spacing w:line="240" w:lineRule="auto"/>
        <w:jc w:val="both"/>
        <w:rPr>
          <w:rFonts w:ascii="Arial" w:hAnsi="Arial" w:cs="Arial"/>
          <w:b/>
        </w:rPr>
      </w:pPr>
      <w:r w:rsidRPr="006555E4">
        <w:rPr>
          <w:rFonts w:ascii="Arial" w:hAnsi="Arial" w:cs="Arial"/>
          <w:b/>
        </w:rPr>
        <w:t>Sponsorul se obligă:</w:t>
      </w:r>
    </w:p>
    <w:p w14:paraId="3DBD519C" w14:textId="77777777" w:rsidR="006555E4" w:rsidRPr="006555E4" w:rsidRDefault="006555E4" w:rsidP="006555E4">
      <w:pPr>
        <w:spacing w:line="240" w:lineRule="auto"/>
        <w:jc w:val="both"/>
        <w:rPr>
          <w:rFonts w:ascii="Arial" w:hAnsi="Arial" w:cs="Arial"/>
        </w:rPr>
      </w:pPr>
      <w:r w:rsidRPr="006555E4">
        <w:rPr>
          <w:rFonts w:ascii="Arial" w:hAnsi="Arial" w:cs="Arial"/>
        </w:rPr>
        <w:t xml:space="preserve">Să ofere </w:t>
      </w:r>
      <w:r w:rsidRPr="006555E4">
        <w:rPr>
          <w:rFonts w:ascii="Arial" w:hAnsi="Arial" w:cs="Arial"/>
          <w:b/>
        </w:rPr>
        <w:t>suma de</w:t>
      </w:r>
      <w:r w:rsidRPr="006555E4">
        <w:rPr>
          <w:rFonts w:ascii="Arial" w:hAnsi="Arial" w:cs="Arial"/>
        </w:rPr>
        <w:t xml:space="preserve"> </w:t>
      </w:r>
      <w:r w:rsidRPr="006555E4">
        <w:rPr>
          <w:rFonts w:ascii="Arial" w:hAnsi="Arial" w:cs="Arial"/>
          <w:highlight w:val="yellow"/>
        </w:rPr>
        <w:t>………….......................(…………...................................................)</w:t>
      </w:r>
    </w:p>
    <w:p w14:paraId="22F0A737" w14:textId="77777777" w:rsidR="006555E4" w:rsidRPr="006555E4" w:rsidRDefault="006555E4" w:rsidP="006555E4">
      <w:pPr>
        <w:spacing w:line="240" w:lineRule="auto"/>
        <w:jc w:val="both"/>
        <w:rPr>
          <w:rFonts w:ascii="Arial" w:hAnsi="Arial" w:cs="Arial"/>
        </w:rPr>
      </w:pPr>
      <w:r w:rsidRPr="006555E4">
        <w:rPr>
          <w:rFonts w:ascii="Arial" w:hAnsi="Arial" w:cs="Arial"/>
        </w:rPr>
        <w:sym w:font="Marlett" w:char="F031"/>
      </w:r>
      <w:r w:rsidRPr="006555E4">
        <w:rPr>
          <w:rFonts w:ascii="Arial" w:hAnsi="Arial" w:cs="Arial"/>
        </w:rPr>
        <w:t xml:space="preserve">cash/ </w:t>
      </w:r>
      <w:r w:rsidRPr="006555E4">
        <w:rPr>
          <w:rFonts w:ascii="Arial" w:hAnsi="Arial" w:cs="Arial"/>
        </w:rPr>
        <w:sym w:font="Marlett" w:char="F031"/>
      </w:r>
      <w:r w:rsidRPr="006555E4">
        <w:rPr>
          <w:rFonts w:ascii="Arial" w:hAnsi="Arial" w:cs="Arial"/>
        </w:rPr>
        <w:t>in contul fundatiei, platiti pana la data de....................................................</w:t>
      </w:r>
    </w:p>
    <w:p w14:paraId="054B9EC8" w14:textId="77777777" w:rsidR="006555E4" w:rsidRPr="006555E4" w:rsidRDefault="006555E4" w:rsidP="006555E4">
      <w:pPr>
        <w:spacing w:after="0" w:line="240" w:lineRule="auto"/>
        <w:ind w:left="720"/>
        <w:rPr>
          <w:rFonts w:ascii="Arial" w:hAnsi="Arial" w:cs="Arial"/>
          <w:b/>
        </w:rPr>
      </w:pPr>
    </w:p>
    <w:p w14:paraId="4117222B" w14:textId="77777777" w:rsidR="006555E4" w:rsidRPr="006555E4" w:rsidRDefault="006555E4" w:rsidP="006555E4">
      <w:pPr>
        <w:numPr>
          <w:ilvl w:val="0"/>
          <w:numId w:val="2"/>
        </w:numPr>
        <w:spacing w:after="0" w:line="240" w:lineRule="auto"/>
        <w:rPr>
          <w:rFonts w:ascii="Arial" w:hAnsi="Arial" w:cs="Arial"/>
          <w:b/>
        </w:rPr>
      </w:pPr>
      <w:r w:rsidRPr="006555E4">
        <w:rPr>
          <w:rFonts w:ascii="Arial" w:hAnsi="Arial" w:cs="Arial"/>
          <w:b/>
        </w:rPr>
        <w:t>CLAUZE PRIVITOARE LA GDPR</w:t>
      </w:r>
    </w:p>
    <w:p w14:paraId="2F869859"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INTRUCAT, cu ocazia ȋncheierii şi derularii prezentului contract, precum şi ȋn legatură cu orice alte raporturi precontractuale, contractuale sau postcontractuale s-ar putea stabili ȋntre Părţi, vor fi prelucrate si date cu caracter personal, clasificate ca fiind Informaţii Confidenţiale (astfel cum acest termen este cuprins ȋn definiţia de mai jos);</w:t>
      </w:r>
    </w:p>
    <w:p w14:paraId="598F682B"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INTRUCAT Partile se obligă să protejeze confidenţialitatea Informaţiilor Confidenţiale primite conform termenilor şi condiţiilor stabilite de prezentul Contract;</w:t>
      </w:r>
    </w:p>
    <w:p w14:paraId="6D9C31A7"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Părţile convin după cum urmează:</w:t>
      </w:r>
    </w:p>
    <w:p w14:paraId="1C29D36C" w14:textId="77777777" w:rsidR="006555E4" w:rsidRPr="006555E4" w:rsidRDefault="006555E4" w:rsidP="006555E4">
      <w:pPr>
        <w:autoSpaceDE w:val="0"/>
        <w:autoSpaceDN w:val="0"/>
        <w:adjustRightInd w:val="0"/>
        <w:spacing w:after="0" w:line="240" w:lineRule="auto"/>
        <w:jc w:val="both"/>
        <w:rPr>
          <w:rFonts w:ascii="Arial" w:hAnsi="Arial" w:cs="Arial"/>
          <w:lang w:val="ro-RO" w:eastAsia="ro-RO"/>
        </w:rPr>
      </w:pPr>
      <w:r w:rsidRPr="006555E4">
        <w:rPr>
          <w:rFonts w:ascii="Arial" w:hAnsi="Arial" w:cs="Arial"/>
          <w:lang w:val="ro-RO" w:eastAsia="ro-RO"/>
        </w:rPr>
        <w:t>4.1.Definiţii</w:t>
      </w:r>
    </w:p>
    <w:p w14:paraId="0BA0A48A"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t>“Informaţiile Confidenţiale” ȋnseamnă orice Informaţii aparţinând Partilor inclusiv, dar nu limitat la, existenţa şi continutul Raporturilor ȋntre Părţi şi ale acestui Contract, precum şi orice date şi Informaţii financiare, de business sau tehnice, numele angajaţilor, clienţilor sau furnizorilor, care pot fi dezvăluite , sau la care au acces sau de care Partile află cu ocazia derulării Raporturilor ȋntre Părţi, indiferent dacă sunt ȋn forma scrisă, verbală sau electronică sau ȋn orice altă formă sau suport tangibil/-ă sau intangibil/-ă şi indiferent dacă poartă sau nu menţiunea expresă "Informaţii Confidenţiale" sau "informatii proprietate exclusivă”.</w:t>
      </w:r>
    </w:p>
    <w:p w14:paraId="2CD4EE7E"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t>Informaţiile Confidenţiale nu includ Informaţiile despre care Partile pot face dovada, amiabil sau ȋn instanţă, că:</w:t>
      </w:r>
    </w:p>
    <w:p w14:paraId="7FCE1FA0" w14:textId="77777777" w:rsidR="006555E4" w:rsidRPr="006555E4" w:rsidRDefault="006555E4" w:rsidP="006555E4">
      <w:pPr>
        <w:numPr>
          <w:ilvl w:val="0"/>
          <w:numId w:val="5"/>
        </w:numPr>
        <w:autoSpaceDE w:val="0"/>
        <w:autoSpaceDN w:val="0"/>
        <w:adjustRightInd w:val="0"/>
        <w:spacing w:after="0" w:line="240" w:lineRule="auto"/>
        <w:jc w:val="both"/>
        <w:rPr>
          <w:rFonts w:ascii="Arial" w:hAnsi="Arial" w:cs="Arial"/>
        </w:rPr>
      </w:pPr>
      <w:r w:rsidRPr="006555E4">
        <w:rPr>
          <w:rFonts w:ascii="Arial" w:hAnsi="Arial" w:cs="Arial"/>
        </w:rPr>
        <w:t>le deţineau, fără obligaţia de a păstra confidenţialitatea, ȋnainte de a-i fi fost;</w:t>
      </w:r>
    </w:p>
    <w:p w14:paraId="21A044BF" w14:textId="77777777" w:rsidR="006555E4" w:rsidRPr="006555E4" w:rsidRDefault="006555E4" w:rsidP="006555E4">
      <w:pPr>
        <w:numPr>
          <w:ilvl w:val="0"/>
          <w:numId w:val="5"/>
        </w:numPr>
        <w:autoSpaceDE w:val="0"/>
        <w:autoSpaceDN w:val="0"/>
        <w:adjustRightInd w:val="0"/>
        <w:spacing w:after="0" w:line="240" w:lineRule="auto"/>
        <w:jc w:val="both"/>
        <w:rPr>
          <w:rFonts w:ascii="Arial" w:hAnsi="Arial" w:cs="Arial"/>
        </w:rPr>
      </w:pPr>
      <w:r w:rsidRPr="006555E4">
        <w:rPr>
          <w:rFonts w:ascii="Arial" w:hAnsi="Arial" w:cs="Arial"/>
        </w:rPr>
        <w:t>au fost obţinute legal sau create ȋn mod independent, ȋn alte circumstanţe decât ȋn cadrul Raporturilor ȋntre Părţi sau al prezentului Contract;</w:t>
      </w:r>
    </w:p>
    <w:p w14:paraId="1C7A2489" w14:textId="77777777" w:rsidR="006555E4" w:rsidRPr="006555E4" w:rsidRDefault="006555E4" w:rsidP="006555E4">
      <w:pPr>
        <w:numPr>
          <w:ilvl w:val="0"/>
          <w:numId w:val="5"/>
        </w:numPr>
        <w:autoSpaceDE w:val="0"/>
        <w:autoSpaceDN w:val="0"/>
        <w:adjustRightInd w:val="0"/>
        <w:spacing w:after="0" w:line="240" w:lineRule="auto"/>
        <w:jc w:val="both"/>
        <w:rPr>
          <w:rFonts w:ascii="Arial" w:hAnsi="Arial" w:cs="Arial"/>
        </w:rPr>
      </w:pPr>
      <w:r w:rsidRPr="006555E4">
        <w:rPr>
          <w:rFonts w:ascii="Arial" w:hAnsi="Arial" w:cs="Arial"/>
        </w:rPr>
        <w:t>la data dezvăluirii erau deja publice.</w:t>
      </w:r>
    </w:p>
    <w:p w14:paraId="14D86ABF"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t>Informaţiile Confidenţiale nu vor fi considerate publice ȋn sensul art. 1.2 lit. c de mai sus numai pentru că o parte din acestea este ȋnglobata ȋntr-o informaţie generală cu caracter public, sau numai pentru că anumite caracteristici, componente sau combinaţii ale Informaţiilor Confidenţiale sunt sau devin de notorietate publică.</w:t>
      </w:r>
    </w:p>
    <w:p w14:paraId="4D83E618"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t>„Datele cu caracter personal ” înseamnă Datele cu caracter personal prelucrate de oricare dintre Parti, sau de Persoanele secundare împuternicite de acestea, în decursul derularii Contractului; „Date cu caracter personal” înseamnă orice informație referitoare la o persoană fizică, identificată sau identificabilă, sau termenul va avea sensul stabilit prin Legislația aplicabilă privind protecția și confidenţialitatea datelor. O persoană identificabilă este o persoană care poate fi identificată, direct sau indirect, în special prin referire la un factor de identificare cum ar fi numele, un număr de identificare, date de localizare, un identificator online sau unul sau mai mulți factori specifici identității sale fizice, fiziologice, genetice, psihice, economice, culturale sau sociale;</w:t>
      </w:r>
    </w:p>
    <w:p w14:paraId="581F1636"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t>„Legislația privind protecția și confidenţialitatea datelor” înseamnă toate legile și reglementările din prezent şi din viitor, din jurisdicțiile relevante, cu privire la prelucrarea, securitatea, protecția și păstrarea Datelor cu caracter personal și a confidențialității, toate legile sau reglementările naționale de punere ȋn aplicare, sau Regulamentul general privind protecția datelor;</w:t>
      </w:r>
    </w:p>
    <w:p w14:paraId="3BA3FA3F"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lastRenderedPageBreak/>
        <w:t xml:space="preserve"> „GDPR” înseamnă Regulamentul 2016/679 (UE) privind protecția persoanelor fizice în ceea ce privește prelucrarea datelor cu caracter personal și privind libera circulație a acestor date;</w:t>
      </w:r>
    </w:p>
    <w:p w14:paraId="1CC41A8E" w14:textId="77777777" w:rsidR="006555E4" w:rsidRPr="006555E4" w:rsidRDefault="006555E4" w:rsidP="006555E4">
      <w:pPr>
        <w:numPr>
          <w:ilvl w:val="0"/>
          <w:numId w:val="4"/>
        </w:numPr>
        <w:autoSpaceDE w:val="0"/>
        <w:autoSpaceDN w:val="0"/>
        <w:adjustRightInd w:val="0"/>
        <w:spacing w:after="0" w:line="240" w:lineRule="auto"/>
        <w:jc w:val="both"/>
        <w:rPr>
          <w:rFonts w:ascii="Arial" w:hAnsi="Arial" w:cs="Arial"/>
        </w:rPr>
      </w:pPr>
      <w:r w:rsidRPr="006555E4">
        <w:rPr>
          <w:rFonts w:ascii="Arial" w:hAnsi="Arial" w:cs="Arial"/>
        </w:rPr>
        <w:t>„a prelucra”, „prelucrează”, „prelucrare” sau „prelucrat” înseamnă orice operațiune sau set de operațiuni executate asupra Datelor cu caracter personal, indiferent dacă prin mijloace automatizate sau nu, inclusiv, fără limitare, accesarea, colectarea, înregistrarea, organizarea, structurarea, păstrarea, stocarea, adaptarea sau modificarea, recuperarea, consultarea, utilizarea, divulgarea prin transmitere, diseminare sau punere la dispoziție în orice alt mod, alinierea, combinarea, blocarea, restricționarea, ștergerea şi distrugerea Datelor cu caracter personal și toate definițiile echivalente din Legislația aplicabilă privind protecția și confidenţialitatea datelor, în măsura în care definițiile respective sunt mai extinse decât această definiție;</w:t>
      </w:r>
    </w:p>
    <w:p w14:paraId="2A3B80FF" w14:textId="77777777" w:rsidR="006555E4" w:rsidRPr="006555E4" w:rsidRDefault="006555E4" w:rsidP="006555E4">
      <w:pPr>
        <w:autoSpaceDE w:val="0"/>
        <w:autoSpaceDN w:val="0"/>
        <w:adjustRightInd w:val="0"/>
        <w:spacing w:after="0" w:line="240" w:lineRule="auto"/>
        <w:ind w:left="720"/>
        <w:jc w:val="both"/>
        <w:rPr>
          <w:rFonts w:ascii="Arial" w:hAnsi="Arial" w:cs="Arial"/>
        </w:rPr>
      </w:pPr>
    </w:p>
    <w:p w14:paraId="47D06E15"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4.2. Obligatiile Partilor in calitate de Operatori de date cu caracter personal</w:t>
      </w:r>
    </w:p>
    <w:p w14:paraId="221C055B"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Partile vor respecta următoarele:</w:t>
      </w:r>
    </w:p>
    <w:p w14:paraId="280632DA" w14:textId="77777777" w:rsidR="006555E4" w:rsidRPr="006555E4" w:rsidRDefault="006555E4" w:rsidP="006555E4">
      <w:pPr>
        <w:numPr>
          <w:ilvl w:val="0"/>
          <w:numId w:val="3"/>
        </w:numPr>
        <w:autoSpaceDE w:val="0"/>
        <w:autoSpaceDN w:val="0"/>
        <w:adjustRightInd w:val="0"/>
        <w:spacing w:after="0" w:line="240" w:lineRule="auto"/>
        <w:jc w:val="both"/>
        <w:rPr>
          <w:rFonts w:ascii="Arial" w:hAnsi="Arial" w:cs="Arial"/>
        </w:rPr>
      </w:pPr>
      <w:r w:rsidRPr="006555E4">
        <w:rPr>
          <w:rFonts w:ascii="Arial" w:hAnsi="Arial" w:cs="Arial"/>
        </w:rPr>
        <w:t>Partile vor prelucra Datele cu caracter personal aferente prezentului Contract numai în conformitate cu prevederile GDPR si ale Legii 190/2018</w:t>
      </w:r>
    </w:p>
    <w:p w14:paraId="10D990EB" w14:textId="77777777" w:rsidR="006555E4" w:rsidRPr="006555E4" w:rsidRDefault="006555E4" w:rsidP="006555E4">
      <w:pPr>
        <w:numPr>
          <w:ilvl w:val="0"/>
          <w:numId w:val="3"/>
        </w:numPr>
        <w:autoSpaceDE w:val="0"/>
        <w:autoSpaceDN w:val="0"/>
        <w:adjustRightInd w:val="0"/>
        <w:spacing w:after="0" w:line="240" w:lineRule="auto"/>
        <w:jc w:val="both"/>
        <w:rPr>
          <w:rFonts w:ascii="Arial" w:hAnsi="Arial" w:cs="Arial"/>
        </w:rPr>
      </w:pPr>
      <w:r w:rsidRPr="006555E4">
        <w:rPr>
          <w:rFonts w:ascii="Arial" w:hAnsi="Arial" w:cs="Arial"/>
        </w:rPr>
        <w:t>Partile se obligă să pastreze confidenţialitatea Informaţiilor la care au acces.</w:t>
      </w:r>
    </w:p>
    <w:p w14:paraId="059931EF" w14:textId="77777777" w:rsidR="006555E4" w:rsidRPr="006555E4" w:rsidRDefault="006555E4" w:rsidP="006555E4">
      <w:pPr>
        <w:numPr>
          <w:ilvl w:val="0"/>
          <w:numId w:val="3"/>
        </w:numPr>
        <w:autoSpaceDE w:val="0"/>
        <w:autoSpaceDN w:val="0"/>
        <w:adjustRightInd w:val="0"/>
        <w:spacing w:after="0" w:line="240" w:lineRule="auto"/>
        <w:jc w:val="both"/>
        <w:rPr>
          <w:rFonts w:ascii="Arial" w:hAnsi="Arial" w:cs="Arial"/>
        </w:rPr>
      </w:pPr>
      <w:r w:rsidRPr="006555E4">
        <w:rPr>
          <w:rFonts w:ascii="Arial" w:hAnsi="Arial" w:cs="Arial"/>
        </w:rPr>
        <w:t>Prepuşii, agenţii sau contractorii Partilor pot primi Informaţii Confidenţiale numai ȋn masura ȋn care acest lucru este absolut necesar pentru derularea Raporturilor ȋntre Părţi şi numai cu conditia ca acestia să-şi asume expres obligatii de respectare a confidentialitatii similare cu cele prevazute de prezentul Contract;</w:t>
      </w:r>
    </w:p>
    <w:p w14:paraId="611D57E4" w14:textId="77777777" w:rsidR="006555E4" w:rsidRPr="006555E4" w:rsidRDefault="006555E4" w:rsidP="006555E4">
      <w:pPr>
        <w:numPr>
          <w:ilvl w:val="0"/>
          <w:numId w:val="3"/>
        </w:numPr>
        <w:autoSpaceDE w:val="0"/>
        <w:autoSpaceDN w:val="0"/>
        <w:adjustRightInd w:val="0"/>
        <w:spacing w:after="0" w:line="240" w:lineRule="auto"/>
        <w:jc w:val="both"/>
        <w:rPr>
          <w:rFonts w:ascii="Arial" w:hAnsi="Arial" w:cs="Arial"/>
        </w:rPr>
      </w:pPr>
      <w:r w:rsidRPr="006555E4">
        <w:rPr>
          <w:rFonts w:ascii="Arial" w:hAnsi="Arial" w:cs="Arial"/>
        </w:rPr>
        <w:t>Partile vor menţine Informaţiile Confidenţiale tangibile ȋntr-o locaţie sigură, folosind ȋn acest scop cele mai adecvate măsuri organizatorice şi tehnice menite să previna accesul neautorizat, distrugerea sau pierderea acestora.</w:t>
      </w:r>
    </w:p>
    <w:p w14:paraId="3DC1BD44" w14:textId="77777777" w:rsidR="006555E4" w:rsidRPr="006555E4" w:rsidRDefault="006555E4" w:rsidP="006555E4">
      <w:pPr>
        <w:numPr>
          <w:ilvl w:val="0"/>
          <w:numId w:val="3"/>
        </w:numPr>
        <w:autoSpaceDE w:val="0"/>
        <w:autoSpaceDN w:val="0"/>
        <w:adjustRightInd w:val="0"/>
        <w:spacing w:after="0" w:line="240" w:lineRule="auto"/>
        <w:jc w:val="both"/>
        <w:rPr>
          <w:rFonts w:ascii="Arial" w:hAnsi="Arial" w:cs="Arial"/>
        </w:rPr>
      </w:pPr>
      <w:r w:rsidRPr="006555E4">
        <w:rPr>
          <w:rFonts w:ascii="Arial" w:hAnsi="Arial" w:cs="Arial"/>
        </w:rPr>
        <w:t>Partile vor trata Informaţiile Confidenţiale cu maximă atenţie şi discretie, si, ȋn toate cazurile, vor acţiona cu minimum aceeaşi atenţie cu care orice alta persoana ar acţiona ȋn circumstanţe similare pentru a-şi proteja propriile Informaţii Confidenţiale sau Informaţii de natura similara aparţinand unui terţ.</w:t>
      </w:r>
    </w:p>
    <w:p w14:paraId="4C86A1B5" w14:textId="77777777" w:rsidR="006555E4" w:rsidRPr="006555E4" w:rsidRDefault="006555E4" w:rsidP="006555E4">
      <w:pPr>
        <w:numPr>
          <w:ilvl w:val="0"/>
          <w:numId w:val="3"/>
        </w:numPr>
        <w:autoSpaceDE w:val="0"/>
        <w:autoSpaceDN w:val="0"/>
        <w:adjustRightInd w:val="0"/>
        <w:spacing w:after="0" w:line="240" w:lineRule="auto"/>
        <w:jc w:val="both"/>
        <w:rPr>
          <w:rFonts w:ascii="Arial" w:hAnsi="Arial" w:cs="Arial"/>
        </w:rPr>
      </w:pPr>
      <w:r w:rsidRPr="006555E4">
        <w:rPr>
          <w:rFonts w:ascii="Arial" w:hAnsi="Arial" w:cs="Arial"/>
        </w:rPr>
        <w:t>In cazul ȋn care constată dezvăluirea neautorizată, pierderea sau folosirea abuzivă a Informaţiilor Confidenţiale pe care le-au primit, Partea care constata starea de fapt se obligă să inştiinteze prompt cealalta Parte despre aceasta.</w:t>
      </w:r>
    </w:p>
    <w:p w14:paraId="63F68BF2" w14:textId="77777777" w:rsidR="006555E4" w:rsidRPr="006555E4" w:rsidRDefault="006555E4" w:rsidP="006555E4">
      <w:pPr>
        <w:autoSpaceDE w:val="0"/>
        <w:autoSpaceDN w:val="0"/>
        <w:adjustRightInd w:val="0"/>
        <w:spacing w:line="240" w:lineRule="auto"/>
        <w:ind w:firstLine="360"/>
        <w:jc w:val="both"/>
        <w:rPr>
          <w:rFonts w:ascii="Arial" w:hAnsi="Arial" w:cs="Arial"/>
        </w:rPr>
      </w:pPr>
    </w:p>
    <w:p w14:paraId="0463B209"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4.3. Divulgare ȋn virtutea legii</w:t>
      </w:r>
    </w:p>
    <w:p w14:paraId="7FB1C50E"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Dacă Partile sunt obligate prin lege sau hotărâre judecătorească să dezvăluie Informaţii Confidenţiale, acestea se obligă să divulge strict acele porţiuni din Informaţiile Confidenţiale necesar a fi dezvăluite conform legii sau hotărârii judecatoresti şi să depună toate diligenţele pentru ca Informaţiile Confidenţiale astfel divulgate să fie tratate ȋn conformitate cu prevederile prezentului Contract.</w:t>
      </w:r>
    </w:p>
    <w:p w14:paraId="61E1965B"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4.4. Durata</w:t>
      </w:r>
    </w:p>
    <w:p w14:paraId="26520D08" w14:textId="77777777" w:rsidR="006555E4" w:rsidRPr="006555E4" w:rsidRDefault="006555E4" w:rsidP="006555E4">
      <w:pPr>
        <w:autoSpaceDE w:val="0"/>
        <w:autoSpaceDN w:val="0"/>
        <w:adjustRightInd w:val="0"/>
        <w:spacing w:line="240" w:lineRule="auto"/>
        <w:jc w:val="both"/>
        <w:rPr>
          <w:rFonts w:ascii="Arial" w:hAnsi="Arial" w:cs="Arial"/>
        </w:rPr>
      </w:pPr>
      <w:r w:rsidRPr="006555E4">
        <w:rPr>
          <w:rFonts w:ascii="Arial" w:hAnsi="Arial" w:cs="Arial"/>
        </w:rPr>
        <w:t>Obligaţiile referitoare la prelucrarea datelor cu caracter personal din prezentul Contract care revin Partilor rămân valabile pe ȋntreaga durată a prezentului Contract precum şi timp de 5 (cinci) ani de la data ȋncetării acestuia sau de la data ȋncetării Raporturilor ȋntre Părţi, oricare dintre aceste două momente survine mai târziu.</w:t>
      </w:r>
    </w:p>
    <w:p w14:paraId="34CABBEE" w14:textId="77777777" w:rsidR="006555E4" w:rsidRPr="006555E4" w:rsidRDefault="006555E4" w:rsidP="006555E4">
      <w:pPr>
        <w:pStyle w:val="Titlu2"/>
        <w:numPr>
          <w:ilvl w:val="0"/>
          <w:numId w:val="2"/>
        </w:numPr>
        <w:jc w:val="both"/>
        <w:rPr>
          <w:rFonts w:ascii="Arial" w:hAnsi="Arial" w:cs="Arial"/>
          <w:sz w:val="22"/>
          <w:szCs w:val="22"/>
        </w:rPr>
      </w:pPr>
      <w:r w:rsidRPr="006555E4">
        <w:rPr>
          <w:rFonts w:ascii="Arial" w:hAnsi="Arial" w:cs="Arial"/>
          <w:sz w:val="22"/>
          <w:szCs w:val="22"/>
        </w:rPr>
        <w:t>CLAUZE FINALE</w:t>
      </w:r>
    </w:p>
    <w:p w14:paraId="60987300" w14:textId="77777777" w:rsidR="006555E4" w:rsidRPr="006555E4" w:rsidRDefault="006555E4" w:rsidP="006555E4">
      <w:pPr>
        <w:spacing w:line="240" w:lineRule="auto"/>
        <w:jc w:val="both"/>
        <w:rPr>
          <w:rFonts w:ascii="Arial" w:hAnsi="Arial" w:cs="Arial"/>
        </w:rPr>
      </w:pPr>
      <w:r w:rsidRPr="006555E4">
        <w:rPr>
          <w:rFonts w:ascii="Arial" w:hAnsi="Arial" w:cs="Arial"/>
          <w:b/>
          <w:highlight w:val="yellow"/>
        </w:rPr>
        <w:t xml:space="preserve">Durata contractului </w:t>
      </w:r>
      <w:r w:rsidRPr="006555E4">
        <w:rPr>
          <w:rFonts w:ascii="Arial" w:hAnsi="Arial" w:cs="Arial"/>
          <w:highlight w:val="yellow"/>
        </w:rPr>
        <w:t>este de ……………………………………………………………</w:t>
      </w:r>
    </w:p>
    <w:p w14:paraId="5380A329" w14:textId="77777777" w:rsidR="006555E4" w:rsidRPr="006555E4" w:rsidRDefault="006555E4" w:rsidP="006555E4">
      <w:pPr>
        <w:spacing w:line="240" w:lineRule="auto"/>
        <w:jc w:val="both"/>
        <w:rPr>
          <w:rFonts w:ascii="Arial" w:hAnsi="Arial" w:cs="Arial"/>
        </w:rPr>
      </w:pPr>
      <w:r w:rsidRPr="006555E4">
        <w:rPr>
          <w:rFonts w:ascii="Arial" w:hAnsi="Arial" w:cs="Arial"/>
        </w:rPr>
        <w:lastRenderedPageBreak/>
        <w:t>Părţile implicate vor beneficia de toate facilităţile acordate conform Legii sponsorizării nr. 32/1994.</w:t>
      </w:r>
    </w:p>
    <w:p w14:paraId="090045C6" w14:textId="77777777" w:rsidR="006555E4" w:rsidRPr="006555E4" w:rsidRDefault="006555E4" w:rsidP="006555E4">
      <w:pPr>
        <w:spacing w:line="240" w:lineRule="auto"/>
        <w:jc w:val="both"/>
        <w:rPr>
          <w:rFonts w:ascii="Arial" w:hAnsi="Arial" w:cs="Arial"/>
        </w:rPr>
      </w:pPr>
      <w:r w:rsidRPr="006555E4">
        <w:rPr>
          <w:rFonts w:ascii="Arial" w:hAnsi="Arial" w:cs="Arial"/>
        </w:rPr>
        <w:t>Prezentul contract a fost întocmit în două exemplare, unul pentru fiecare parte.</w:t>
      </w:r>
    </w:p>
    <w:p w14:paraId="6A81634A" w14:textId="77777777" w:rsidR="006555E4" w:rsidRPr="006555E4" w:rsidRDefault="006555E4" w:rsidP="006555E4">
      <w:pPr>
        <w:pStyle w:val="Titlu3"/>
        <w:jc w:val="both"/>
        <w:rPr>
          <w:rFonts w:ascii="Arial" w:hAnsi="Arial" w:cs="Arial"/>
          <w:sz w:val="22"/>
          <w:szCs w:val="22"/>
        </w:rPr>
      </w:pPr>
    </w:p>
    <w:p w14:paraId="00CB0E17" w14:textId="77777777" w:rsidR="006555E4" w:rsidRPr="006555E4" w:rsidRDefault="006555E4" w:rsidP="006555E4">
      <w:pPr>
        <w:pStyle w:val="Titlu3"/>
        <w:jc w:val="both"/>
        <w:rPr>
          <w:rFonts w:ascii="Arial" w:hAnsi="Arial" w:cs="Arial"/>
          <w:sz w:val="22"/>
          <w:szCs w:val="22"/>
        </w:rPr>
      </w:pPr>
      <w:r w:rsidRPr="006555E4">
        <w:rPr>
          <w:rFonts w:ascii="Arial" w:hAnsi="Arial" w:cs="Arial"/>
          <w:sz w:val="22"/>
          <w:szCs w:val="22"/>
        </w:rPr>
        <w:t>SPONSOR</w:t>
      </w:r>
      <w:r w:rsidRPr="006555E4">
        <w:rPr>
          <w:rFonts w:ascii="Arial" w:hAnsi="Arial" w:cs="Arial"/>
          <w:sz w:val="22"/>
          <w:szCs w:val="22"/>
        </w:rPr>
        <w:tab/>
      </w:r>
      <w:r w:rsidRPr="006555E4">
        <w:rPr>
          <w:rFonts w:ascii="Arial" w:hAnsi="Arial" w:cs="Arial"/>
          <w:sz w:val="22"/>
          <w:szCs w:val="22"/>
        </w:rPr>
        <w:tab/>
      </w:r>
      <w:r w:rsidRPr="006555E4">
        <w:rPr>
          <w:rFonts w:ascii="Arial" w:hAnsi="Arial" w:cs="Arial"/>
          <w:sz w:val="22"/>
          <w:szCs w:val="22"/>
        </w:rPr>
        <w:tab/>
      </w:r>
      <w:r w:rsidRPr="006555E4">
        <w:rPr>
          <w:rFonts w:ascii="Arial" w:hAnsi="Arial" w:cs="Arial"/>
          <w:sz w:val="22"/>
          <w:szCs w:val="22"/>
        </w:rPr>
        <w:tab/>
      </w:r>
      <w:r w:rsidRPr="006555E4">
        <w:rPr>
          <w:rFonts w:ascii="Arial" w:hAnsi="Arial" w:cs="Arial"/>
          <w:sz w:val="22"/>
          <w:szCs w:val="22"/>
        </w:rPr>
        <w:tab/>
      </w:r>
      <w:r w:rsidRPr="006555E4">
        <w:rPr>
          <w:rFonts w:ascii="Arial" w:hAnsi="Arial" w:cs="Arial"/>
          <w:sz w:val="22"/>
          <w:szCs w:val="22"/>
        </w:rPr>
        <w:tab/>
      </w:r>
      <w:r w:rsidRPr="006555E4">
        <w:rPr>
          <w:rFonts w:ascii="Arial" w:hAnsi="Arial" w:cs="Arial"/>
          <w:sz w:val="22"/>
          <w:szCs w:val="22"/>
        </w:rPr>
        <w:tab/>
        <w:t>BENEFICIAR</w:t>
      </w:r>
    </w:p>
    <w:p w14:paraId="08E833AB" w14:textId="77777777" w:rsidR="006555E4" w:rsidRPr="006555E4" w:rsidRDefault="006555E4" w:rsidP="006555E4">
      <w:pPr>
        <w:spacing w:line="240" w:lineRule="auto"/>
        <w:ind w:left="5760"/>
        <w:rPr>
          <w:rFonts w:ascii="Arial" w:hAnsi="Arial" w:cs="Arial"/>
        </w:rPr>
      </w:pPr>
      <w:r w:rsidRPr="006555E4">
        <w:rPr>
          <w:rFonts w:ascii="Arial" w:hAnsi="Arial" w:cs="Arial"/>
        </w:rPr>
        <w:t>Fundatia Hera</w:t>
      </w:r>
      <w:r w:rsidRPr="006555E4">
        <w:rPr>
          <w:rFonts w:ascii="Arial" w:hAnsi="Arial" w:cs="Arial"/>
        </w:rPr>
        <w:br/>
        <w:t>Președinte</w:t>
      </w:r>
      <w:r w:rsidRPr="006555E4">
        <w:rPr>
          <w:rFonts w:ascii="Arial" w:hAnsi="Arial" w:cs="Arial"/>
        </w:rPr>
        <w:tab/>
      </w:r>
      <w:r w:rsidRPr="006555E4">
        <w:rPr>
          <w:rFonts w:ascii="Arial" w:hAnsi="Arial" w:cs="Arial"/>
        </w:rPr>
        <w:tab/>
      </w:r>
      <w:r w:rsidRPr="006555E4">
        <w:rPr>
          <w:rFonts w:ascii="Arial" w:hAnsi="Arial" w:cs="Arial"/>
        </w:rPr>
        <w:tab/>
      </w:r>
    </w:p>
    <w:p w14:paraId="4F12DA26" w14:textId="77777777" w:rsidR="006555E4" w:rsidRPr="006555E4" w:rsidRDefault="006555E4" w:rsidP="006555E4">
      <w:pPr>
        <w:rPr>
          <w:rFonts w:ascii="Arial" w:hAnsi="Arial" w:cs="Arial"/>
        </w:rPr>
      </w:pPr>
    </w:p>
    <w:p w14:paraId="593419D5" w14:textId="543BBCF8" w:rsidR="00447631" w:rsidRPr="006555E4" w:rsidRDefault="00447631" w:rsidP="00F23CEF">
      <w:pPr>
        <w:rPr>
          <w:rFonts w:ascii="Arial" w:hAnsi="Arial" w:cs="Arial"/>
          <w:b/>
          <w:bCs/>
        </w:rPr>
      </w:pPr>
    </w:p>
    <w:sectPr w:rsidR="00447631" w:rsidRPr="006555E4" w:rsidSect="00F23CEF">
      <w:headerReference w:type="default" r:id="rId7"/>
      <w:pgSz w:w="11906" w:h="16838"/>
      <w:pgMar w:top="2665"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FB64" w14:textId="77777777" w:rsidR="00730239" w:rsidRDefault="00730239" w:rsidP="00F23CEF">
      <w:pPr>
        <w:spacing w:after="0" w:line="240" w:lineRule="auto"/>
      </w:pPr>
      <w:r>
        <w:separator/>
      </w:r>
    </w:p>
  </w:endnote>
  <w:endnote w:type="continuationSeparator" w:id="0">
    <w:p w14:paraId="382FFEC6" w14:textId="77777777" w:rsidR="00730239" w:rsidRDefault="00730239" w:rsidP="00F2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1280" w14:textId="77777777" w:rsidR="00730239" w:rsidRDefault="00730239" w:rsidP="00F23CEF">
      <w:pPr>
        <w:spacing w:after="0" w:line="240" w:lineRule="auto"/>
      </w:pPr>
      <w:r>
        <w:separator/>
      </w:r>
    </w:p>
  </w:footnote>
  <w:footnote w:type="continuationSeparator" w:id="0">
    <w:p w14:paraId="0D41E5A7" w14:textId="77777777" w:rsidR="00730239" w:rsidRDefault="00730239" w:rsidP="00F2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0B24" w14:textId="77777777" w:rsidR="00F23CEF" w:rsidRPr="00F23CEF" w:rsidRDefault="00F23CEF" w:rsidP="00F23CEF">
    <w:pPr>
      <w:pStyle w:val="Antet"/>
    </w:pPr>
    <w:r>
      <w:rPr>
        <w:noProof/>
        <w:lang w:val="en-GB" w:eastAsia="en-GB"/>
      </w:rPr>
      <w:drawing>
        <wp:anchor distT="0" distB="0" distL="114300" distR="114300" simplePos="0" relativeHeight="251658240" behindDoc="1" locked="0" layoutInCell="1" allowOverlap="1" wp14:anchorId="1CDBA594" wp14:editId="316BE2CD">
          <wp:simplePos x="0" y="0"/>
          <wp:positionH relativeFrom="page">
            <wp:posOffset>0</wp:posOffset>
          </wp:positionH>
          <wp:positionV relativeFrom="page">
            <wp:posOffset>0</wp:posOffset>
          </wp:positionV>
          <wp:extent cx="7560000" cy="10692000"/>
          <wp:effectExtent l="0" t="0" r="0" b="0"/>
          <wp:wrapNone/>
          <wp:docPr id="1" name="Graf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hera.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0EA"/>
    <w:multiLevelType w:val="hybridMultilevel"/>
    <w:tmpl w:val="C14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5D8A"/>
    <w:multiLevelType w:val="hybridMultilevel"/>
    <w:tmpl w:val="838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32F36"/>
    <w:multiLevelType w:val="hybridMultilevel"/>
    <w:tmpl w:val="BD7490F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02796"/>
    <w:multiLevelType w:val="multilevel"/>
    <w:tmpl w:val="B4860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240FFC"/>
    <w:multiLevelType w:val="hybridMultilevel"/>
    <w:tmpl w:val="B0F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C66B2"/>
    <w:multiLevelType w:val="hybridMultilevel"/>
    <w:tmpl w:val="321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4098C"/>
    <w:multiLevelType w:val="hybridMultilevel"/>
    <w:tmpl w:val="FA86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EF"/>
    <w:rsid w:val="002B46F4"/>
    <w:rsid w:val="003D7E79"/>
    <w:rsid w:val="0042625F"/>
    <w:rsid w:val="00447631"/>
    <w:rsid w:val="004A36EB"/>
    <w:rsid w:val="005E1A09"/>
    <w:rsid w:val="005F6D35"/>
    <w:rsid w:val="00603C50"/>
    <w:rsid w:val="006555E4"/>
    <w:rsid w:val="00730239"/>
    <w:rsid w:val="00872942"/>
    <w:rsid w:val="00876D2D"/>
    <w:rsid w:val="008C3AD9"/>
    <w:rsid w:val="00952EBF"/>
    <w:rsid w:val="00A100C4"/>
    <w:rsid w:val="00A6763C"/>
    <w:rsid w:val="00BB3747"/>
    <w:rsid w:val="00BC617F"/>
    <w:rsid w:val="00C05D36"/>
    <w:rsid w:val="00D41EE9"/>
    <w:rsid w:val="00F17305"/>
    <w:rsid w:val="00F23CEF"/>
    <w:rsid w:val="00FA41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A99E"/>
  <w15:chartTrackingRefBased/>
  <w15:docId w15:val="{1B6FDC4E-F82B-45A7-A5A5-9460239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E4"/>
    <w:pPr>
      <w:spacing w:after="200" w:line="276" w:lineRule="auto"/>
    </w:pPr>
    <w:rPr>
      <w:rFonts w:ascii="Cambria" w:eastAsia="Cambria" w:hAnsi="Cambria" w:cs="Times New Roman"/>
      <w:lang w:val="en-US"/>
    </w:rPr>
  </w:style>
  <w:style w:type="paragraph" w:styleId="Titlu1">
    <w:name w:val="heading 1"/>
    <w:basedOn w:val="Normal"/>
    <w:next w:val="Normal"/>
    <w:link w:val="Titlu1Caracter"/>
    <w:qFormat/>
    <w:rsid w:val="006555E4"/>
    <w:pPr>
      <w:keepNext/>
      <w:spacing w:after="0" w:line="240" w:lineRule="auto"/>
      <w:outlineLvl w:val="0"/>
    </w:pPr>
    <w:rPr>
      <w:rFonts w:ascii="Times New Roman" w:eastAsia="Times New Roman" w:hAnsi="Times New Roman"/>
      <w:sz w:val="28"/>
      <w:szCs w:val="20"/>
      <w:lang w:val="ro-RO" w:eastAsia="ro-RO"/>
    </w:rPr>
  </w:style>
  <w:style w:type="paragraph" w:styleId="Titlu2">
    <w:name w:val="heading 2"/>
    <w:basedOn w:val="Normal"/>
    <w:next w:val="Normal"/>
    <w:link w:val="Titlu2Caracter"/>
    <w:qFormat/>
    <w:rsid w:val="006555E4"/>
    <w:pPr>
      <w:keepNext/>
      <w:spacing w:after="0" w:line="240" w:lineRule="auto"/>
      <w:jc w:val="center"/>
      <w:outlineLvl w:val="1"/>
    </w:pPr>
    <w:rPr>
      <w:rFonts w:ascii="Times New Roman" w:eastAsia="Times New Roman" w:hAnsi="Times New Roman"/>
      <w:b/>
      <w:sz w:val="28"/>
      <w:szCs w:val="20"/>
      <w:lang w:val="ro-RO" w:eastAsia="ro-RO"/>
    </w:rPr>
  </w:style>
  <w:style w:type="paragraph" w:styleId="Titlu3">
    <w:name w:val="heading 3"/>
    <w:basedOn w:val="Normal"/>
    <w:next w:val="Normal"/>
    <w:link w:val="Titlu3Caracter"/>
    <w:qFormat/>
    <w:rsid w:val="006555E4"/>
    <w:pPr>
      <w:keepNext/>
      <w:spacing w:after="0" w:line="240" w:lineRule="auto"/>
      <w:jc w:val="center"/>
      <w:outlineLvl w:val="2"/>
    </w:pPr>
    <w:rPr>
      <w:rFonts w:ascii="Times New Roman" w:eastAsia="Times New Roman" w:hAnsi="Times New Roman"/>
      <w:b/>
      <w:sz w:val="26"/>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3CE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3CEF"/>
  </w:style>
  <w:style w:type="paragraph" w:styleId="Subsol">
    <w:name w:val="footer"/>
    <w:basedOn w:val="Normal"/>
    <w:link w:val="SubsolCaracter"/>
    <w:uiPriority w:val="99"/>
    <w:unhideWhenUsed/>
    <w:rsid w:val="00F23CE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3CEF"/>
  </w:style>
  <w:style w:type="character" w:customStyle="1" w:styleId="Titlu1Caracter">
    <w:name w:val="Titlu 1 Caracter"/>
    <w:basedOn w:val="Fontdeparagrafimplicit"/>
    <w:link w:val="Titlu1"/>
    <w:rsid w:val="006555E4"/>
    <w:rPr>
      <w:rFonts w:ascii="Times New Roman" w:eastAsia="Times New Roman" w:hAnsi="Times New Roman" w:cs="Times New Roman"/>
      <w:sz w:val="28"/>
      <w:szCs w:val="20"/>
      <w:lang w:eastAsia="ro-RO"/>
    </w:rPr>
  </w:style>
  <w:style w:type="character" w:customStyle="1" w:styleId="Titlu2Caracter">
    <w:name w:val="Titlu 2 Caracter"/>
    <w:basedOn w:val="Fontdeparagrafimplicit"/>
    <w:link w:val="Titlu2"/>
    <w:rsid w:val="006555E4"/>
    <w:rPr>
      <w:rFonts w:ascii="Times New Roman" w:eastAsia="Times New Roman" w:hAnsi="Times New Roman" w:cs="Times New Roman"/>
      <w:b/>
      <w:sz w:val="28"/>
      <w:szCs w:val="20"/>
      <w:lang w:eastAsia="ro-RO"/>
    </w:rPr>
  </w:style>
  <w:style w:type="character" w:customStyle="1" w:styleId="Titlu3Caracter">
    <w:name w:val="Titlu 3 Caracter"/>
    <w:basedOn w:val="Fontdeparagrafimplicit"/>
    <w:link w:val="Titlu3"/>
    <w:rsid w:val="006555E4"/>
    <w:rPr>
      <w:rFonts w:ascii="Times New Roman" w:eastAsia="Times New Roman" w:hAnsi="Times New Roman" w:cs="Times New Roman"/>
      <w:b/>
      <w:sz w:val="26"/>
      <w:szCs w:val="20"/>
      <w:lang w:eastAsia="ro-RO"/>
    </w:rPr>
  </w:style>
  <w:style w:type="paragraph" w:styleId="Listparagraf">
    <w:name w:val="List Paragraph"/>
    <w:basedOn w:val="Normal"/>
    <w:uiPriority w:val="34"/>
    <w:qFormat/>
    <w:rsid w:val="006555E4"/>
    <w:pPr>
      <w:ind w:left="720"/>
      <w:contextualSpacing/>
    </w:pPr>
  </w:style>
  <w:style w:type="paragraph" w:styleId="Titlu">
    <w:name w:val="Title"/>
    <w:basedOn w:val="Normal"/>
    <w:link w:val="TitluCaracter"/>
    <w:qFormat/>
    <w:rsid w:val="006555E4"/>
    <w:pPr>
      <w:spacing w:after="0" w:line="240" w:lineRule="auto"/>
      <w:jc w:val="center"/>
    </w:pPr>
    <w:rPr>
      <w:rFonts w:ascii="Times New Roman" w:eastAsia="Times New Roman" w:hAnsi="Times New Roman"/>
      <w:b/>
      <w:sz w:val="28"/>
      <w:szCs w:val="20"/>
      <w:lang w:val="ro-RO" w:eastAsia="ro-RO"/>
    </w:rPr>
  </w:style>
  <w:style w:type="character" w:customStyle="1" w:styleId="TitluCaracter">
    <w:name w:val="Titlu Caracter"/>
    <w:basedOn w:val="Fontdeparagrafimplicit"/>
    <w:link w:val="Titlu"/>
    <w:rsid w:val="006555E4"/>
    <w:rPr>
      <w:rFonts w:ascii="Times New Roman" w:eastAsia="Times New Roman" w:hAnsi="Times New Roman" w:cs="Times New Roman"/>
      <w:b/>
      <w:sz w:val="28"/>
      <w:szCs w:val="20"/>
      <w:lang w:eastAsia="ro-RO"/>
    </w:rPr>
  </w:style>
  <w:style w:type="paragraph" w:styleId="Subtitlu">
    <w:name w:val="Subtitle"/>
    <w:basedOn w:val="Normal"/>
    <w:link w:val="SubtitluCaracter"/>
    <w:qFormat/>
    <w:rsid w:val="006555E4"/>
    <w:pPr>
      <w:spacing w:after="0" w:line="240" w:lineRule="auto"/>
      <w:jc w:val="center"/>
    </w:pPr>
    <w:rPr>
      <w:rFonts w:ascii="Times New Roman" w:eastAsia="Times New Roman" w:hAnsi="Times New Roman"/>
      <w:sz w:val="28"/>
      <w:szCs w:val="20"/>
      <w:lang w:val="ro-RO" w:eastAsia="ro-RO"/>
    </w:rPr>
  </w:style>
  <w:style w:type="character" w:customStyle="1" w:styleId="SubtitluCaracter">
    <w:name w:val="Subtitlu Caracter"/>
    <w:basedOn w:val="Fontdeparagrafimplicit"/>
    <w:link w:val="Subtitlu"/>
    <w:rsid w:val="006555E4"/>
    <w:rPr>
      <w:rFonts w:ascii="Times New Roman" w:eastAsia="Times New Roman" w:hAnsi="Times New Roman" w:cs="Times New Roman"/>
      <w:sz w:val="28"/>
      <w:szCs w:val="20"/>
      <w:lang w:eastAsia="ro-RO"/>
    </w:rPr>
  </w:style>
  <w:style w:type="paragraph" w:styleId="Corptext">
    <w:name w:val="Body Text"/>
    <w:basedOn w:val="Normal"/>
    <w:link w:val="CorptextCaracter"/>
    <w:rsid w:val="006555E4"/>
    <w:pPr>
      <w:spacing w:after="0" w:line="240" w:lineRule="auto"/>
    </w:pPr>
    <w:rPr>
      <w:rFonts w:ascii="Times New Roman" w:eastAsia="Times New Roman" w:hAnsi="Times New Roman"/>
      <w:sz w:val="28"/>
      <w:szCs w:val="20"/>
      <w:lang w:val="ro-RO" w:eastAsia="ro-RO"/>
    </w:rPr>
  </w:style>
  <w:style w:type="character" w:customStyle="1" w:styleId="CorptextCaracter">
    <w:name w:val="Corp text Caracter"/>
    <w:basedOn w:val="Fontdeparagrafimplicit"/>
    <w:link w:val="Corptext"/>
    <w:rsid w:val="006555E4"/>
    <w:rPr>
      <w:rFonts w:ascii="Times New Roman" w:eastAsia="Times New Roman" w:hAnsi="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7950</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Cotoban</dc:creator>
  <cp:keywords/>
  <dc:description/>
  <cp:lastModifiedBy>Victor Ilie</cp:lastModifiedBy>
  <cp:revision>3</cp:revision>
  <dcterms:created xsi:type="dcterms:W3CDTF">2021-01-22T08:03:00Z</dcterms:created>
  <dcterms:modified xsi:type="dcterms:W3CDTF">2021-02-09T13:20:00Z</dcterms:modified>
</cp:coreProperties>
</file>